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Raport z analizy dostępności  Deklaracji dostępności na stronie internetowej:</w:t>
      </w:r>
    </w:p>
    <w:p w:rsidR="00A6461C" w:rsidRDefault="00A6461C" w:rsidP="00A64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tooltip="link otwiera adres https://zsslodz.bip.wikom.pl/deklaracja-dostepnosci w nowym oknie" w:history="1">
        <w:r w:rsidRPr="00A64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https://zsslodz.bip.wikom.pl/deklaracja-dostepnosci</w:t>
        </w:r>
      </w:hyperlink>
    </w:p>
    <w:p w:rsidR="00A6461C" w:rsidRPr="00A6461C" w:rsidRDefault="00A6461C" w:rsidP="00A64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461C" w:rsidRDefault="00A6461C" w:rsidP="00A6461C">
      <w:pPr>
        <w:pStyle w:val="Nagwek1"/>
        <w:shd w:val="clear" w:color="auto" w:fill="FFFFFF"/>
        <w:spacing w:before="0"/>
        <w:rPr>
          <w:rFonts w:ascii="Arial" w:hAnsi="Arial" w:cs="Arial"/>
          <w:b w:val="0"/>
          <w:bCs w:val="0"/>
          <w:color w:val="1B1B1B"/>
        </w:rPr>
      </w:pPr>
      <w:r w:rsidRPr="00A6461C">
        <w:rPr>
          <w:rFonts w:ascii="Arial" w:eastAsiaTheme="minorHAnsi" w:hAnsi="Arial" w:cs="Arial"/>
          <w:b w:val="0"/>
          <w:bCs w:val="0"/>
          <w:color w:val="1B1B1B"/>
          <w:sz w:val="27"/>
          <w:szCs w:val="27"/>
        </w:rPr>
        <w:t>dokonany za pomocą:</w:t>
      </w:r>
      <w:r w:rsidRPr="00A6461C">
        <w:rPr>
          <w:rFonts w:ascii="Arial" w:hAnsi="Arial" w:cs="Arial"/>
          <w:b w:val="0"/>
          <w:bCs w:val="0"/>
          <w:color w:val="1B1B1B"/>
        </w:rPr>
        <w:t xml:space="preserve"> </w:t>
      </w:r>
      <w:r>
        <w:rPr>
          <w:rFonts w:ascii="Arial" w:hAnsi="Arial" w:cs="Arial"/>
          <w:b w:val="0"/>
          <w:bCs w:val="0"/>
          <w:color w:val="1B1B1B"/>
        </w:rPr>
        <w:t>Generatora Deklaracji Dostępności </w:t>
      </w:r>
      <w:r>
        <w:rPr>
          <w:rStyle w:val="Pogrubienie"/>
          <w:rFonts w:ascii="Arial" w:hAnsi="Arial" w:cs="Arial"/>
          <w:b/>
          <w:bCs/>
          <w:color w:val="1B1B1B"/>
        </w:rPr>
        <w:t>v.2</w:t>
      </w:r>
    </w:p>
    <w:p w:rsidR="00A6461C" w:rsidRPr="00A6461C" w:rsidRDefault="00A6461C" w:rsidP="00A6461C">
      <w:pPr>
        <w:shd w:val="clear" w:color="auto" w:fill="FFFFFF"/>
        <w:rPr>
          <w:rFonts w:ascii="Arial" w:hAnsi="Arial" w:cs="Arial"/>
          <w:color w:val="1B1B1B"/>
          <w:szCs w:val="27"/>
        </w:rPr>
      </w:pPr>
      <w:r w:rsidRPr="00A6461C">
        <w:rPr>
          <w:rFonts w:ascii="Arial" w:hAnsi="Arial" w:cs="Arial"/>
          <w:color w:val="1B1B1B"/>
          <w:szCs w:val="27"/>
        </w:rPr>
        <w:t>Generator v.2 jest narzędziem </w:t>
      </w:r>
      <w:r w:rsidRPr="00A6461C">
        <w:rPr>
          <w:rStyle w:val="Pogrubienie"/>
          <w:rFonts w:ascii="Arial" w:hAnsi="Arial" w:cs="Arial"/>
          <w:color w:val="1B1B1B"/>
          <w:sz w:val="18"/>
        </w:rPr>
        <w:t>darmowym</w:t>
      </w:r>
      <w:r w:rsidRPr="00A6461C">
        <w:rPr>
          <w:rFonts w:ascii="Arial" w:hAnsi="Arial" w:cs="Arial"/>
          <w:color w:val="1B1B1B"/>
          <w:szCs w:val="27"/>
        </w:rPr>
        <w:t> i generuje Deklarację Dostępności zgodną z </w:t>
      </w:r>
      <w:hyperlink r:id="rId6" w:tgtFrame="_blank" w:tooltip="strona otwiera się w nowym oknie" w:history="1">
        <w:r w:rsidRPr="00A6461C">
          <w:rPr>
            <w:rStyle w:val="Hipercze"/>
            <w:rFonts w:ascii="Arial" w:hAnsi="Arial" w:cs="Arial"/>
            <w:szCs w:val="27"/>
          </w:rPr>
          <w:t>warunkami technicznymi wersja 2.0, z 31 lipca 2024 r.</w:t>
        </w:r>
      </w:hyperlink>
      <w:r w:rsidRPr="00A6461C">
        <w:rPr>
          <w:rFonts w:ascii="Arial" w:hAnsi="Arial" w:cs="Arial"/>
          <w:color w:val="1B1B1B"/>
          <w:szCs w:val="27"/>
        </w:rPr>
        <w:t xml:space="preserve"> opublikowanymi w </w:t>
      </w:r>
      <w:proofErr w:type="spellStart"/>
      <w:r w:rsidRPr="00A6461C">
        <w:rPr>
          <w:rFonts w:ascii="Arial" w:hAnsi="Arial" w:cs="Arial"/>
          <w:color w:val="1B1B1B"/>
          <w:szCs w:val="27"/>
        </w:rPr>
        <w:t>BIPie</w:t>
      </w:r>
      <w:proofErr w:type="spellEnd"/>
      <w:r w:rsidRPr="00A6461C">
        <w:rPr>
          <w:rFonts w:ascii="Arial" w:hAnsi="Arial" w:cs="Arial"/>
          <w:color w:val="1B1B1B"/>
          <w:szCs w:val="27"/>
        </w:rPr>
        <w:t xml:space="preserve"> Ministerstwa Cyfryzacji.</w:t>
      </w:r>
    </w:p>
    <w:p w:rsidR="00A6461C" w:rsidRPr="00A6461C" w:rsidRDefault="00A6461C" w:rsidP="00A6461C">
      <w:pPr>
        <w:shd w:val="clear" w:color="auto" w:fill="FFFFFF"/>
        <w:rPr>
          <w:rFonts w:ascii="Arial" w:hAnsi="Arial" w:cs="Arial"/>
          <w:color w:val="1B1B1B"/>
          <w:szCs w:val="27"/>
        </w:rPr>
      </w:pPr>
      <w:r w:rsidRPr="00A6461C">
        <w:rPr>
          <w:rFonts w:ascii="Arial" w:hAnsi="Arial" w:cs="Arial"/>
          <w:color w:val="1B1B1B"/>
          <w:szCs w:val="27"/>
        </w:rPr>
        <w:t>adres strony:</w:t>
      </w:r>
    </w:p>
    <w:p w:rsidR="00A6461C" w:rsidRDefault="00A6461C" w:rsidP="00A6461C">
      <w:pPr>
        <w:shd w:val="clear" w:color="auto" w:fill="FFFFFF"/>
        <w:rPr>
          <w:rFonts w:ascii="Arial" w:hAnsi="Arial" w:cs="Arial"/>
          <w:color w:val="1B1B1B"/>
          <w:sz w:val="27"/>
          <w:szCs w:val="27"/>
        </w:rPr>
      </w:pPr>
      <w:hyperlink r:id="rId7" w:history="1">
        <w:r w:rsidRPr="00A6461C">
          <w:rPr>
            <w:rStyle w:val="Hipercze"/>
            <w:rFonts w:ascii="Arial" w:hAnsi="Arial" w:cs="Arial"/>
            <w:sz w:val="27"/>
            <w:szCs w:val="27"/>
          </w:rPr>
          <w:t>https://deklaracja-dostepnosci.info/generator</w:t>
        </w:r>
      </w:hyperlink>
    </w:p>
    <w:p w:rsid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sz w:val="36"/>
          <w:szCs w:val="36"/>
          <w:lang w:eastAsia="pl-PL"/>
        </w:rPr>
        <w:t>Podsumowanie</w:t>
      </w:r>
    </w:p>
    <w:p w:rsidR="00A6461C" w:rsidRPr="00A6461C" w:rsidRDefault="00A6461C" w:rsidP="006800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7"/>
          <w:szCs w:val="27"/>
          <w:lang w:eastAsia="pl-PL"/>
        </w:rPr>
        <w:t>Stan na</w:t>
      </w:r>
      <w:r w:rsidR="006800CC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2026-03-30 07:44:12</w:t>
      </w:r>
    </w:p>
    <w:p w:rsidR="00A6461C" w:rsidRPr="00A6461C" w:rsidRDefault="00A6461C" w:rsidP="00A646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A6461C">
        <w:rPr>
          <w:rFonts w:ascii="Times New Roman" w:eastAsia="Times New Roman" w:hAnsi="Times New Roman" w:cs="Times New Roman"/>
          <w:sz w:val="27"/>
          <w:szCs w:val="27"/>
          <w:lang w:eastAsia="pl-PL"/>
        </w:rPr>
        <w:t>Deklaracja dostępności dla strony</w:t>
      </w:r>
    </w:p>
    <w:p w:rsidR="00A6461C" w:rsidRPr="00A6461C" w:rsidRDefault="00A6461C" w:rsidP="00A64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tooltip="link otwiera adres zsslodz.bip.wikom.pl/deklaracja-dostepnosci w nowym oknie" w:history="1">
        <w:r w:rsidRPr="00A64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https://zsslodz.bip.wikom.pl/deklaracja-dostepnosci</w:t>
        </w:r>
      </w:hyperlink>
    </w:p>
    <w:p w:rsidR="00A6461C" w:rsidRPr="00A6461C" w:rsidRDefault="00A6461C" w:rsidP="00A646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A6461C">
        <w:rPr>
          <w:rFonts w:ascii="Times New Roman" w:eastAsia="Times New Roman" w:hAnsi="Times New Roman" w:cs="Times New Roman"/>
          <w:sz w:val="27"/>
          <w:szCs w:val="27"/>
          <w:lang w:eastAsia="pl-PL"/>
        </w:rPr>
        <w:t>Adres opublikowanej Deklaracja dostępności</w:t>
      </w:r>
    </w:p>
    <w:p w:rsidR="00A6461C" w:rsidRPr="00A6461C" w:rsidRDefault="00A6461C" w:rsidP="00A64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tooltip="link otwiera adres https://zsslodz.bip.wikom.pl/deklaracja-dostepnosci w nowym oknie" w:history="1">
        <w:r w:rsidRPr="00A64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https://zsslodz.bip.wikom.pl/deklaracja-dostepnosci</w:t>
        </w:r>
      </w:hyperlink>
    </w:p>
    <w:p w:rsidR="00A6461C" w:rsidRPr="00A6461C" w:rsidRDefault="00A6461C" w:rsidP="00A646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A6461C">
        <w:rPr>
          <w:rFonts w:ascii="Times New Roman" w:eastAsia="Times New Roman" w:hAnsi="Times New Roman" w:cs="Times New Roman"/>
          <w:sz w:val="27"/>
          <w:szCs w:val="27"/>
          <w:lang w:eastAsia="pl-PL"/>
        </w:rPr>
        <w:t>Zadeklarowany poziom zgodności</w:t>
      </w:r>
    </w:p>
    <w:p w:rsidR="00A6461C" w:rsidRPr="00A6461C" w:rsidRDefault="00A6461C" w:rsidP="00A64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częściowa zgodność</w:t>
      </w:r>
    </w:p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sz w:val="36"/>
          <w:szCs w:val="36"/>
          <w:lang w:eastAsia="pl-PL"/>
        </w:rPr>
        <w:lastRenderedPageBreak/>
        <w:t>Błędy ogólne</w:t>
      </w:r>
    </w:p>
    <w:p w:rsidR="00A6461C" w:rsidRPr="00A6461C" w:rsidRDefault="00A6461C" w:rsidP="00A6461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o błędach ogólnych, np. jeśli deklaracja nie jest w wymaganym formacie HTML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8"/>
        <w:gridCol w:w="4216"/>
      </w:tblGrid>
      <w:tr w:rsidR="00A6461C" w:rsidRPr="00A6461C" w:rsidTr="00A6461C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ogóle błędy</w:t>
            </w:r>
          </w:p>
        </w:tc>
      </w:tr>
      <w:tr w:rsidR="00A6461C" w:rsidRPr="00A6461C" w:rsidTr="00A6461C">
        <w:trPr>
          <w:tblHeader/>
        </w:trPr>
        <w:tc>
          <w:tcPr>
            <w:tcW w:w="34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błędu</w:t>
            </w:r>
          </w:p>
        </w:tc>
        <w:tc>
          <w:tcPr>
            <w:tcW w:w="15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Czytaj więcej</w:t>
            </w:r>
          </w:p>
        </w:tc>
      </w:tr>
      <w:tr w:rsidR="00A6461C" w:rsidRPr="00A6461C" w:rsidTr="00A6461C">
        <w:tc>
          <w:tcPr>
            <w:tcW w:w="34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Brak błędów ogólnych</w:t>
            </w:r>
          </w:p>
        </w:tc>
        <w:tc>
          <w:tcPr>
            <w:tcW w:w="1502" w:type="pct"/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sz w:val="36"/>
          <w:szCs w:val="36"/>
          <w:lang w:eastAsia="pl-PL"/>
        </w:rPr>
        <w:t>Nagłówki</w:t>
      </w:r>
    </w:p>
    <w:p w:rsidR="00A6461C" w:rsidRPr="00A6461C" w:rsidRDefault="00A6461C" w:rsidP="00A6461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analizy wymaganych lub opcjonalnych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nagłówków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deklaracji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1"/>
        <w:gridCol w:w="1405"/>
        <w:gridCol w:w="7643"/>
        <w:gridCol w:w="975"/>
      </w:tblGrid>
      <w:tr w:rsidR="00A6461C" w:rsidRPr="00A6461C" w:rsidTr="00A6461C">
        <w:trPr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Wymagane i opcjonalne nagłówki</w:t>
            </w:r>
          </w:p>
        </w:tc>
      </w:tr>
      <w:tr w:rsidR="00A6461C" w:rsidRPr="00A6461C" w:rsidTr="00A6461C">
        <w:trPr>
          <w:tblHeader/>
        </w:trPr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Nagłówek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błędu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 wymagany?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Czytaj więcej</w:t>
            </w:r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Deklaracja dostępności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 zawiera treści z obowiązującym brzmieniem.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anchor="tytul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Stan dostępności cyfrowej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 zawiera treści z obowiązującym brzmieniem.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anchor="stan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Niedostępne treści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wymagane gdy strona/aplikacja jest częściowo zgodna lub niezgodna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anchor="stan-opis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Niezgodność z załącznikiem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wymagane gdy strona/aplikacja jest częściowo zgodna lub niezgodna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anchor="stan-opis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Treści nieobjęte przepisami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nagłówka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</w:t>
            </w: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gdy są elementy niedostępne cyfrowo dozwolone w ustawie (wyłączenia)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anchor="stan-opis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Nadmierne koszty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nagłówka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</w:t>
            </w: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gdy są elementy niedostępne cyfrowo wyłączone ze względu na nadmierne koszty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anchor="stan-opis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Przygotowanie deklaracji dostępności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anchor="305_przygotowanie_dd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Udogodnienia, ograniczenia i inne informacje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nagłówka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Dobrowolne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anchor="306_inn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Skróty klawiszowe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wymagane jeśli są niestandardowe skróty klawiszowe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anchor="307_skroty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zwrotne i dane kontaktowe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anchor="308_kontakt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Obsługa wniosków i skarg związanych z dostępnością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anchor="309_wnioski_skargi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 informacje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(tylko tytuł)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anchor="pozostal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Aplikacje mobilne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Opcjonalne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wymagane jeśli podmiot posiada i oferuje aplikacje mobilne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anchor="311_aplikacj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Dostępność architektoniczna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anchor="dost_arch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4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Dostępność komunikacyjno-informacyjna</w:t>
            </w:r>
          </w:p>
        </w:tc>
        <w:tc>
          <w:tcPr>
            <w:tcW w:w="40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nagłówka</w:t>
            </w:r>
          </w:p>
        </w:tc>
        <w:tc>
          <w:tcPr>
            <w:tcW w:w="275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</w:t>
            </w:r>
          </w:p>
        </w:tc>
        <w:tc>
          <w:tcPr>
            <w:tcW w:w="38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anchor="313_h_additionalInformation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</w:tbl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sz w:val="36"/>
          <w:szCs w:val="36"/>
          <w:lang w:eastAsia="pl-PL"/>
        </w:rPr>
        <w:t>Identyfikatory</w:t>
      </w:r>
    </w:p>
    <w:p w:rsidR="00A6461C" w:rsidRPr="00A6461C" w:rsidRDefault="00A6461C" w:rsidP="00A6461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analizy identyfikatorów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a11y-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4"/>
        <w:gridCol w:w="1405"/>
        <w:gridCol w:w="4808"/>
        <w:gridCol w:w="5647"/>
        <w:gridCol w:w="740"/>
      </w:tblGrid>
      <w:tr w:rsidR="00A6461C" w:rsidRPr="00A6461C" w:rsidTr="00A6461C">
        <w:trPr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Wymagane i opcjonalne elementy a11y-*</w:t>
            </w:r>
          </w:p>
        </w:tc>
      </w:tr>
      <w:tr w:rsidR="00A6461C" w:rsidRPr="00A6461C" w:rsidTr="00A6461C">
        <w:trPr>
          <w:tblHeader/>
        </w:trPr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Identyfikator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błędu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elementu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 wymagany?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Czytaj więcej</w:t>
            </w:r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a11y-wstep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cała treść oświadczenia wstępnego.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anchor="302_oswiadczeni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a11y-podmiot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podmiotu publicznego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6" w:anchor="302_oswiadczeni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a11y-zakres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rozwiązania cyfrowego, którego dotyczy deklaracja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7" w:anchor="302_oswiadczeni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a11y-url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strony internetowej, której dotyczy deklaracja / adres strony, z której można pobrać aplikację mobilną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8" w:anchor="302_oswiadczeni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a11y-data-publikacja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opublikowania strony internetowej / wydania aplikacji mobilnej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anchor="303_oswiadczenie_daty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a11y-data-aktualizacja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ostatniej aktualizacji (modernizacji) strony internetowej / aplikacji mobilnej, mającej wpływ na dostępność cyfrową danej strony / aplikacji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0" w:anchor="303_oswiadczenie_daty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a11y-status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cała treść akapitu ze stanem zgodności z załącznikiem do ustawy o dostępności cyfrowej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1" w:anchor="304_stan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a11y-ocena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Węzeł istnieje ale jest pusty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cała treść akapitu zawierającego szczegóły oceny nadmiernych kosztów lub link do dokumentu zawierającego wyniki tej oceny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anchor="stan-opis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a11y-data-sporzadzenie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sporządzenia pierwszej deklaracji dostępności strony internetowej / aplikacji mobilnej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3" w:anchor="305_przygotowanie_dd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a11y-data-przeglad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ostatniego przeglądu deklaracji dostępności strony internetowej / aplikacji mobilnej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opcjonalny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</w:t>
            </w: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dopiero od pierwszego przeglądu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4" w:anchor="305_przygotowanie_dd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a11y-kontakt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osoby lub nazwa komórki organizacyjnej odpowiedzialnej za kontakt w 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sprawie dostępności cyfrowej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5" w:anchor="308_kontakt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a11y-email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 osoby lub komórki organizacyjnej do kontaktu w sprawie dostępności cyfrowej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6" w:anchor="308_kontakt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a11y-telefon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 do osoby lub komórki organizacyjnej do kontaktu w sprawie dostępności cyfrowej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7" w:anchor="308_kontakt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a11y-procedura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treść sekcji z opisem procedury skargowej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8" w:anchor="309_wnioski_skargi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a11y-aplikacje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aplikacje mobilne, tytuł sekcji z informacjami o aplikacjach mobilnych podmiotu publicznego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opcjonalny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sekcja wyłącznie w deklaracji strony internetowej, której właściciel ma także aplikacje mobilne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9" w:anchor="311_aplikacj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a11y-architektura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Zawartość sekcji z informacjami o dostępności architektonicznej siedziby głównej podmiotu publicznego dla osób z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niepełnosprawnościami</w:t>
            </w:r>
            <w:proofErr w:type="spellEnd"/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0" w:anchor="dost_arch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a11y-architektura-url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elementu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strony internetowej, na której znajduje się opis dostępności architektonicznej siedziby głównej podmiotu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opcjonalny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tylko gdy w deklaracji dodany jest adres strony internetowej, na której znajduje się opis dostępności architektonicznej siedziby głównej podmiotu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1" w:anchor="dost_arch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51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a11y-komunikacja</w:t>
            </w:r>
          </w:p>
        </w:tc>
        <w:tc>
          <w:tcPr>
            <w:tcW w:w="50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elementu</w:t>
            </w:r>
          </w:p>
        </w:tc>
        <w:tc>
          <w:tcPr>
            <w:tcW w:w="171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Zawartość sekcji z informacjami o dostępności komunikacyjno-informacyjnej</w:t>
            </w:r>
          </w:p>
        </w:tc>
        <w:tc>
          <w:tcPr>
            <w:tcW w:w="2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obowiązkowy</w:t>
            </w:r>
          </w:p>
        </w:tc>
        <w:tc>
          <w:tcPr>
            <w:tcW w:w="26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2" w:anchor="313_h_additionalInformation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</w:tbl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sz w:val="36"/>
          <w:szCs w:val="36"/>
          <w:lang w:eastAsia="pl-PL"/>
        </w:rPr>
        <w:t>Daty</w:t>
      </w:r>
    </w:p>
    <w:p w:rsidR="00A6461C" w:rsidRPr="00A6461C" w:rsidRDefault="00A6461C" w:rsidP="00A6461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 analizy wymagań dotyczących dat. Daty powinny znajdować się w </w:t>
      </w:r>
      <w:proofErr w:type="spellStart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tagu</w:t>
      </w:r>
      <w:proofErr w:type="spellEnd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&lt;time&gt;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, mieć atrybut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  <w:proofErr w:type="spellStart"/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datetime</w:t>
      </w:r>
      <w:proofErr w:type="spellEnd"/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i mieć odpowiednie formaty.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4"/>
        <w:gridCol w:w="1827"/>
        <w:gridCol w:w="1827"/>
        <w:gridCol w:w="2394"/>
        <w:gridCol w:w="2880"/>
        <w:gridCol w:w="1872"/>
      </w:tblGrid>
      <w:tr w:rsidR="00A6461C" w:rsidRPr="00A6461C" w:rsidTr="00A6461C">
        <w:trPr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Raport sprawdzania formatu użytych dat</w:t>
            </w:r>
          </w:p>
        </w:tc>
      </w:tr>
      <w:tr w:rsidR="00A6461C" w:rsidRPr="00A6461C" w:rsidTr="00A6461C">
        <w:trPr>
          <w:tblHeader/>
        </w:trPr>
        <w:tc>
          <w:tcPr>
            <w:tcW w:w="115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identyfikator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Tag &lt;time&gt;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Format daty</w:t>
            </w:r>
          </w:p>
        </w:tc>
        <w:tc>
          <w:tcPr>
            <w:tcW w:w="8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Atrybut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datetime</w:t>
            </w:r>
            <w:proofErr w:type="spellEnd"/>
          </w:p>
        </w:tc>
        <w:tc>
          <w:tcPr>
            <w:tcW w:w="102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Format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atr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datetime</w:t>
            </w:r>
            <w:proofErr w:type="spellEnd"/>
          </w:p>
        </w:tc>
        <w:tc>
          <w:tcPr>
            <w:tcW w:w="6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Czytaj więcej</w:t>
            </w:r>
          </w:p>
        </w:tc>
      </w:tr>
      <w:tr w:rsidR="00A6461C" w:rsidRPr="00A6461C" w:rsidTr="00A6461C">
        <w:tc>
          <w:tcPr>
            <w:tcW w:w="115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a11y-data-publikacja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8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02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3" w:anchor="303_oswiadczenie_daty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15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a11y-data-aktualizacja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8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02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4" w:anchor="303_oswiadczenie_daty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15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a11y-data-sporzadzenie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8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02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5" w:anchor="305_przygotowanie_dd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  <w:tr w:rsidR="00A6461C" w:rsidRPr="00A6461C" w:rsidTr="00A6461C">
        <w:tc>
          <w:tcPr>
            <w:tcW w:w="115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a11y-data-przeglad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8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102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Arial" w:eastAsia="Times New Roman" w:hAnsi="Arial" w:cs="Arial"/>
                <w:sz w:val="40"/>
                <w:lang w:eastAsia="pl-PL"/>
              </w:rPr>
              <w:t>check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ok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6" w:anchor="305_przygotowanie_dd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</w:tr>
    </w:tbl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sz w:val="36"/>
          <w:szCs w:val="36"/>
          <w:lang w:eastAsia="pl-PL"/>
        </w:rPr>
        <w:t>Szczegóły deklaracji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9"/>
        <w:gridCol w:w="5825"/>
      </w:tblGrid>
      <w:tr w:rsidR="00A6461C" w:rsidRPr="00A6461C" w:rsidTr="00A6461C">
        <w:trPr>
          <w:tblHeader/>
        </w:trPr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Parametr</w:t>
            </w:r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Odczytana wartość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a11y-wstep</w:t>
            </w:r>
          </w:p>
          <w:p w:rsidR="00A6461C" w:rsidRPr="00A6461C" w:rsidRDefault="00A6461C" w:rsidP="00A646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cała treść oświadczenia wstępnego..</w:t>
            </w:r>
          </w:p>
          <w:p w:rsidR="00A6461C" w:rsidRPr="00A6461C" w:rsidRDefault="00A6461C" w:rsidP="00A646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wymagana: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podmiotu publicznego zobowiązuje się zapewnić dostępność swojej strony internetowej zgodnie z ustawą z dnia 4 kwietnia 2019 r. o dostępności cyfrowej stron internetowych i aplikacji mobilnych podmiotów publicznych.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Deklaracja dostępności dotyczy strony www.adrespodmiotu.pl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47" w:anchor="302_oswiadczeni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Zespół Szkół Samochodowych w Łodzi 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zobowiązuje się zapewnić dostępność swojej strony internetowej zgodnie z ustawą z dnia 4 kwietnia 2019 r. o dostępności cyfrowej stron internetowych i aplikacji mobilnych podmiotów publicznych.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Deklaracja dostępności dotyczy strony </w:t>
            </w:r>
            <w:hyperlink r:id="rId48" w:tooltip="Otwórz stronę główną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https://zsslodz.bip.wikom.pl</w:t>
              </w:r>
            </w:hyperlink>
          </w:p>
          <w:p w:rsidR="00A6461C" w:rsidRPr="00A6461C" w:rsidRDefault="00A6461C" w:rsidP="00A646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publikacji strony internetowej: 01 października 2022.</w:t>
            </w:r>
          </w:p>
          <w:p w:rsidR="00A6461C" w:rsidRPr="00A6461C" w:rsidRDefault="00A6461C" w:rsidP="00A646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ostatniej istotnej aktualizacji: 21 października 2022.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a11y-podmiot</w:t>
            </w:r>
          </w:p>
          <w:p w:rsidR="00A6461C" w:rsidRPr="00A6461C" w:rsidRDefault="00A6461C" w:rsidP="00A646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Opis: nazwa podmiotu publicznego.</w:t>
            </w:r>
          </w:p>
          <w:p w:rsidR="00A6461C" w:rsidRPr="00A6461C" w:rsidRDefault="00A6461C" w:rsidP="00A646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Urząd Gminy Wólka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49" w:anchor="302_oswiadczeni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Zespół Szkół Samochodowych w Łodzi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a11y-zakres</w:t>
            </w:r>
          </w:p>
          <w:p w:rsidR="00A6461C" w:rsidRPr="00A6461C" w:rsidRDefault="00A6461C" w:rsidP="00A6461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rodzaj rozwiązania cyfrowego, którego dotyczy deklaracja.</w:t>
            </w:r>
          </w:p>
          <w:p w:rsidR="00A6461C" w:rsidRPr="00A6461C" w:rsidRDefault="00A6461C" w:rsidP="00A6461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Możliwe treści:</w:t>
            </w:r>
          </w:p>
          <w:p w:rsidR="00A6461C" w:rsidRPr="00A6461C" w:rsidRDefault="00A6461C" w:rsidP="00A6461C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strony internetowej</w:t>
            </w:r>
          </w:p>
          <w:p w:rsidR="00A6461C" w:rsidRPr="00A6461C" w:rsidRDefault="00A6461C" w:rsidP="00A6461C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aplikacji mobilnej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0" w:anchor="302_oswiadczeni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strony internetowej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a11y-url</w:t>
            </w:r>
          </w:p>
          <w:p w:rsidR="00A6461C" w:rsidRPr="00A6461C" w:rsidRDefault="00A6461C" w:rsidP="00A6461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adres strony internetowej, której dotyczy deklaracja / adres strony, z której można pobrać aplikację mobilną.</w:t>
            </w:r>
          </w:p>
          <w:p w:rsidR="00A6461C" w:rsidRPr="00A6461C" w:rsidRDefault="00A6461C" w:rsidP="00A6461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https://www.wolka.pl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1" w:anchor="302_oswiadczeni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https://zsslodz.bip.wikom.pl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a11y-data-publikacja</w:t>
            </w:r>
          </w:p>
          <w:p w:rsidR="00A6461C" w:rsidRPr="00A6461C" w:rsidRDefault="00A6461C" w:rsidP="00A6461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Opis: data opublikowania strony internetowej / wydania aplikacji mobilnej.</w:t>
            </w:r>
          </w:p>
          <w:p w:rsidR="00A6461C" w:rsidRPr="00A6461C" w:rsidRDefault="00A6461C" w:rsidP="00A6461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 stycznia 2015 r.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2" w:anchor="303_oswiadczenie_daty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01 października 2022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a11y-data-aktualizacja</w:t>
            </w:r>
          </w:p>
          <w:p w:rsidR="00A6461C" w:rsidRPr="00A6461C" w:rsidRDefault="00A6461C" w:rsidP="00A6461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data ostatniej aktualizacji (modernizacji) strony internetowej / aplikacji mobilnej, mającej wpływ na dostępność cyfrową danej strony / aplikacji.</w:t>
            </w:r>
          </w:p>
          <w:p w:rsidR="00A6461C" w:rsidRPr="00A6461C" w:rsidRDefault="00A6461C" w:rsidP="00A6461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sierpnia 2024 r.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3" w:anchor="303_oswiadczenie_daty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października 2022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a11y-status</w:t>
            </w:r>
          </w:p>
          <w:p w:rsidR="00A6461C" w:rsidRPr="00A6461C" w:rsidRDefault="00A6461C" w:rsidP="00A6461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cała treść akapitu ze stanem zgodności z załącznikiem do ustawy o dostępności cyfrowej.</w:t>
            </w:r>
          </w:p>
          <w:p w:rsidR="00A6461C" w:rsidRPr="00A6461C" w:rsidRDefault="00A6461C" w:rsidP="00A6461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Możliwe treści:</w:t>
            </w:r>
          </w:p>
          <w:p w:rsidR="00A6461C" w:rsidRPr="00A6461C" w:rsidRDefault="00A6461C" w:rsidP="00A6461C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dla strony internetowej</w:t>
            </w:r>
          </w:p>
          <w:p w:rsidR="00A6461C" w:rsidRPr="00A6461C" w:rsidRDefault="00A6461C" w:rsidP="00A6461C">
            <w:pPr>
              <w:numPr>
                <w:ilvl w:val="2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 strona internetowa jest w pełni zgodna z załącznikiem do ustawy o dostępności cyfrowej z dnia 4 kwietnia 2019 r. o dostępności cyfrowej stron internetowych i aplikacji </w:t>
            </w: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mobilnych podmiotów publicznych.</w:t>
            </w:r>
          </w:p>
          <w:p w:rsidR="00A6461C" w:rsidRPr="00A6461C" w:rsidRDefault="00A6461C" w:rsidP="00A6461C">
            <w:pPr>
              <w:numPr>
                <w:ilvl w:val="2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 strona internetowa jest częściowo zgodna z załącznikiem do ustawy o dostępności cyfrowej z dnia 4 kwietnia 2019 r. o dostępności cyfrowej stron internetowych i aplikacji mobilnych podmiotów publicznych z powodu [niezgodności i wyłączeń] wymienionych poniżej.</w:t>
            </w:r>
          </w:p>
          <w:p w:rsidR="00A6461C" w:rsidRPr="00A6461C" w:rsidRDefault="00A6461C" w:rsidP="00A6461C">
            <w:pPr>
              <w:numPr>
                <w:ilvl w:val="2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 strona internetowa jest niezgodna z załącznikiem do ustawy z dnia 4 kwietnia 2019 r. o dostępności cyfrowej stron internetowych i aplikacji mobilnych podmiotów publicznych z powodu [niezgodności i wyłączeń] wymienionych poniżej.</w:t>
            </w:r>
          </w:p>
          <w:p w:rsidR="00A6461C" w:rsidRPr="00A6461C" w:rsidRDefault="00A6461C" w:rsidP="00A6461C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dla aplikacji mobilnej</w:t>
            </w:r>
          </w:p>
          <w:p w:rsidR="00A6461C" w:rsidRPr="00A6461C" w:rsidRDefault="00A6461C" w:rsidP="00A6461C">
            <w:pPr>
              <w:numPr>
                <w:ilvl w:val="2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 aplikacja mobilna jest w pełni zgodna z załącznikiem do ustawy o dostępności cyfrowej z dnia 4 kwietnia 2019 r. o dostępności cyfrowej stron internetowych i aplikacji mobilnych podmiotów publicznych.</w:t>
            </w:r>
          </w:p>
          <w:p w:rsidR="00A6461C" w:rsidRPr="00A6461C" w:rsidRDefault="00A6461C" w:rsidP="00A6461C">
            <w:pPr>
              <w:numPr>
                <w:ilvl w:val="2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 aplikacja mobilna jest częściowo zgodna z załącznikiem do ustawy o dostępności cyfrowej z dnia 4 kwietnia 2019 r. o dostępności cyfrowej stron internetowych i aplikacji mobilnych podmiotów publicznych z powodu [niezgodności i wyłączeń] wymienionych poniżej.</w:t>
            </w:r>
          </w:p>
          <w:p w:rsidR="00A6461C" w:rsidRPr="00A6461C" w:rsidRDefault="00A6461C" w:rsidP="00A6461C">
            <w:pPr>
              <w:numPr>
                <w:ilvl w:val="2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 aplikacja mobilna jest niezgodna z załącznikiem do ustawy z dnia 4 kwietnia 2019 r. o dostępności cyfrowej stron internetowych i aplikacji mobilnych podmiotów publicznych z powodu [niezgodności i wyłączeń] wymienionych poniżej.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4" w:anchor="304_stan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Ta strona internetowa jest </w:t>
            </w: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częściowo zgodna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 załącznikiem do ustawy o dostępności cyfrowej z dnia 4 kwietnia 2019 r. o dostępności cyfrowej stron internetowych i aplikacji mobilnych podmiotów publicznych z powodu niezgodności wymienionych poniżej.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a11y-ocena</w:t>
            </w:r>
          </w:p>
          <w:p w:rsidR="00A6461C" w:rsidRPr="00A6461C" w:rsidRDefault="00A6461C" w:rsidP="00A6461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cała treść akapitu zawierającego szczegóły oceny nadmiernych kosztów lub link do dokumentu zawierającego wyniki tej oceny.</w:t>
            </w:r>
          </w:p>
          <w:p w:rsidR="00A6461C" w:rsidRPr="00A6461C" w:rsidRDefault="00A6461C" w:rsidP="00A6461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opcjonalny.</w:t>
            </w:r>
          </w:p>
          <w:p w:rsidR="00A6461C" w:rsidRPr="00A6461C" w:rsidRDefault="00A6461C" w:rsidP="00A6461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https://deklaracja-dostepnosci.info/ocena.pdf</w:t>
            </w:r>
          </w:p>
          <w:p w:rsidR="00A6461C" w:rsidRPr="00A6461C" w:rsidRDefault="00A6461C" w:rsidP="00A6461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Dodatkowy opis: Przy powołaniu się na nadmierne koszty, niezbędne jest dołączenie szczegółowych wyników oceny, o której mowa w art. 8, ust. 3 ustawy o dostępności cyfrowej lub link do tych wyników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5" w:anchor="stan-opis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a11y-data-sporzadzenie</w:t>
            </w:r>
          </w:p>
          <w:p w:rsidR="00A6461C" w:rsidRPr="00A6461C" w:rsidRDefault="00A6461C" w:rsidP="00A6461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data sporządzenia pierwszej deklaracji dostępności strony internetowej / aplikacji mobilnej.</w:t>
            </w:r>
          </w:p>
          <w:p w:rsidR="00A6461C" w:rsidRPr="00A6461C" w:rsidRDefault="00A6461C" w:rsidP="00A6461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 maja 2023 r.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6" w:anchor="305_przygotowanie_dd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marca 2023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a11y-data-przeglad</w:t>
            </w:r>
          </w:p>
          <w:p w:rsidR="00A6461C" w:rsidRPr="00A6461C" w:rsidRDefault="00A6461C" w:rsidP="00A6461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data ostatniego przeglądu deklaracji dostępności strony internetowej / aplikacji mobilnej.</w:t>
            </w:r>
          </w:p>
          <w:p w:rsidR="00A6461C" w:rsidRPr="00A6461C" w:rsidRDefault="00A6461C" w:rsidP="00A6461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opcjonalny, obowiązkowy dopiero od pierwszego przeglądu.</w:t>
            </w:r>
          </w:p>
          <w:p w:rsidR="00A6461C" w:rsidRPr="00A6461C" w:rsidRDefault="00A6461C" w:rsidP="00A6461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 grudnia 2024 r.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7" w:anchor="305_przygotowanie_dd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24 marca 2026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a11y-kontakt</w:t>
            </w:r>
          </w:p>
          <w:p w:rsidR="00A6461C" w:rsidRPr="00A6461C" w:rsidRDefault="00A6461C" w:rsidP="00A6461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imię i nazwisko osoby lub nazwa komórki organizacyjnej odpowiedzialnej za kontakt w sprawie dostępności cyfrowej.</w:t>
            </w:r>
          </w:p>
          <w:p w:rsidR="00A6461C" w:rsidRPr="00A6461C" w:rsidRDefault="00A6461C" w:rsidP="00A6461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wymagana: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Jana Kowalskiego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8" w:anchor="308_kontakt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Sylwester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Kosiec</w:t>
            </w:r>
            <w:proofErr w:type="spellEnd"/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a11y-email</w:t>
            </w:r>
          </w:p>
          <w:p w:rsidR="00A6461C" w:rsidRPr="00A6461C" w:rsidRDefault="00A6461C" w:rsidP="00A6461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adres poczty elektronicznej osoby lub komórki organizacyjnej do kontaktu w sprawie dostępności cyfrowej.</w:t>
            </w:r>
          </w:p>
          <w:p w:rsidR="00A6461C" w:rsidRPr="00A6461C" w:rsidRDefault="00A6461C" w:rsidP="00A6461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biuro@fwzr.pl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59" w:anchor="308_kontakt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0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kontakt@zss.elodz.edu.pl</w:t>
              </w:r>
            </w:hyperlink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a11y-telefon</w:t>
            </w:r>
          </w:p>
          <w:p w:rsidR="00A6461C" w:rsidRPr="00A6461C" w:rsidRDefault="00A6461C" w:rsidP="00A6461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numer telefonu do osoby lub komórki organizacyjnej do kontaktu w sprawie dostępności cyfrowej.</w:t>
            </w:r>
          </w:p>
          <w:p w:rsidR="00A6461C" w:rsidRPr="00A6461C" w:rsidRDefault="00A6461C" w:rsidP="00A6461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22 125 5195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1" w:anchor="308_kontakt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42 651 24 62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a11y-procedura</w:t>
            </w:r>
          </w:p>
          <w:p w:rsidR="00A6461C" w:rsidRPr="00A6461C" w:rsidRDefault="00A6461C" w:rsidP="00A6461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treść sekcji z opisem procedury skargowej.</w:t>
            </w:r>
          </w:p>
          <w:p w:rsidR="00A6461C" w:rsidRPr="00A6461C" w:rsidRDefault="00A6461C" w:rsidP="00A6461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Obsługa wniosków i skarg związanych z dostępnością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Jeżeli w odpowiedzi na Twój wniosek o zapewnienie dostępności cyfrowej, odmówimy zapewnienia żądanej przez Ciebie dostępności cyfrowej, a Ty nie zgadzasz się z tą odmową, masz prawo złożyć skargę.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Skargę masz prawo złożyć także, jeśli nie zgadzasz się na skorzystanie z alternatywnego sposobu dostępu, który zaproponowaliśmy Ci w odpowiedzi na Twój wniosek o zapewnienie dostępności cyfrowej.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Ewentualną skargę złóż listownie lub mailem do kierownictwa naszego urzędu:</w:t>
            </w:r>
          </w:p>
          <w:p w:rsidR="00A6461C" w:rsidRPr="00A6461C" w:rsidRDefault="00A6461C" w:rsidP="00A6461C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Jan Nowak — Dyrektor Generalny Przykładowego Urzędu,</w:t>
            </w:r>
          </w:p>
          <w:p w:rsidR="00A6461C" w:rsidRPr="00A6461C" w:rsidRDefault="00A6461C" w:rsidP="00A6461C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Adres: ul. Przykładowa 12, 00-111 Przykład,</w:t>
            </w:r>
          </w:p>
          <w:p w:rsidR="00A6461C" w:rsidRPr="00A6461C" w:rsidRDefault="00A6461C" w:rsidP="00A6461C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mejl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 </w:t>
            </w:r>
            <w:hyperlink r:id="rId62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sekretariat@przyklad.gov.pl</w:t>
              </w:r>
            </w:hyperlink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A6461C" w:rsidRPr="00A6461C" w:rsidRDefault="00A6461C" w:rsidP="00A6461C">
            <w:pPr>
              <w:spacing w:beforeAutospacing="1"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3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 xml:space="preserve">Pomocne mogą być informacje, które można znaleźć na rządowym </w:t>
              </w:r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lastRenderedPageBreak/>
                <w:t>portalu gov.pl</w:t>
              </w:r>
            </w:hyperlink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Możesz także poinformować o tej sytuacji </w:t>
            </w:r>
            <w:hyperlink r:id="rId64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Rzecznika Praw Obywatelskich</w:t>
              </w:r>
            </w:hyperlink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 poprosić o interwencję w Twojej sprawie.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5" w:anchor="309_wnioski_skargi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Obsługa wniosków i skarg związanych z dostępnością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w odpowiedzi na Twój wniosek o zapewnienie dostępności cyfrowej, odmówimy zapewnienia żądanej przez Ciebie dostępności cyfrowej, a Ty nie zgadzasz się z tą odmową, masz prawo złożyć skargę.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Skargę masz prawo złożyć także, jeśli nie zgadzasz się na skorzystanie z alternatywnego sposobu dostępu, który zaproponowaliśmy Ci w odpowiedzi na Twój wniosek o zapewnienie dostępności cyfrowej.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Ewentualną skargę złóż listownie lub mailem do kierownictwa naszego urzędu:</w:t>
            </w:r>
          </w:p>
          <w:p w:rsidR="00A6461C" w:rsidRPr="00A6461C" w:rsidRDefault="00A6461C" w:rsidP="00A6461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Nazwisko — Dyrektor Generalny Przykładowego Urzędu,</w:t>
            </w:r>
          </w:p>
          <w:p w:rsidR="00A6461C" w:rsidRPr="00A6461C" w:rsidRDefault="00A6461C" w:rsidP="00A6461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adres: ul. Przykładowa 12, 00-111 Przykład,</w:t>
            </w:r>
          </w:p>
          <w:p w:rsidR="00A6461C" w:rsidRPr="00A6461C" w:rsidRDefault="00A6461C" w:rsidP="00A6461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e-mail: </w:t>
            </w:r>
            <w:hyperlink r:id="rId66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przykladowy-adres@email.gov.pl</w:t>
              </w:r>
            </w:hyperlink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Pomocne mogą być informacje, które można znaleźć na </w:t>
            </w:r>
            <w:hyperlink r:id="rId67" w:tgtFrame="_blank" w:tooltip="Otwórz rządowy portal gov.pl w nowym oknie - otwiera się w nowym oknie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rządowym portalu gov.pl</w:t>
              </w:r>
            </w:hyperlink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Możesz także poinformować o tej sytuacji </w:t>
            </w:r>
            <w:hyperlink r:id="rId68" w:tgtFrame="_blank" w:tooltip="Otwórz stronę Rzecznika Praw Obywatelskich w nowym oknie - otwiera się w nowym oknie" w:history="1">
              <w:r w:rsidRPr="00A64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Rzecznika Praw Obywatelskich</w:t>
              </w:r>
            </w:hyperlink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a11y-aplikacje</w:t>
            </w:r>
          </w:p>
          <w:p w:rsidR="00A6461C" w:rsidRPr="00A6461C" w:rsidRDefault="00A6461C" w:rsidP="00A6461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aplikacje mobilne, tytuł sekcji z informacjami o aplikacjach mobilnych podmiotu publicznego.</w:t>
            </w:r>
          </w:p>
          <w:p w:rsidR="00A6461C" w:rsidRPr="00A6461C" w:rsidRDefault="00A6461C" w:rsidP="00A6461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opcjonalny, sekcja wyłącznie w deklaracji strony internetowej, której właściciel ma także aplikacje mobilne.</w:t>
            </w:r>
          </w:p>
          <w:p w:rsidR="00A6461C" w:rsidRPr="00A6461C" w:rsidRDefault="00A6461C" w:rsidP="00A6461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Aplikacje mobilne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Ministerstwo Cyfryzacji udostępnia następujące aplikacje mobilne:</w:t>
            </w:r>
          </w:p>
          <w:p w:rsidR="00A6461C" w:rsidRPr="00A6461C" w:rsidRDefault="00A6461C" w:rsidP="00A6461C">
            <w:pPr>
              <w:numPr>
                <w:ilvl w:val="1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9" w:tooltip="przejście do serwisu Google Play" w:history="1">
              <w:proofErr w:type="spellStart"/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mObywatel</w:t>
              </w:r>
              <w:proofErr w:type="spellEnd"/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 xml:space="preserve"> w wersji dla systemu Android</w:t>
              </w:r>
            </w:hyperlink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— sprawdź</w:t>
            </w:r>
            <w:hyperlink r:id="rId70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 deklarację dostępności tej aplikacji.</w:t>
              </w:r>
            </w:hyperlink>
          </w:p>
          <w:p w:rsidR="00A6461C" w:rsidRPr="00A6461C" w:rsidRDefault="00A6461C" w:rsidP="00A6461C">
            <w:pPr>
              <w:numPr>
                <w:ilvl w:val="1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1" w:tooltip="przejście do serwisu AppStore" w:history="1">
              <w:proofErr w:type="spellStart"/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mObywatel</w:t>
              </w:r>
              <w:proofErr w:type="spellEnd"/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 xml:space="preserve"> w wersji dla systemu </w:t>
              </w:r>
              <w:proofErr w:type="spellStart"/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iOS</w:t>
              </w:r>
              <w:proofErr w:type="spellEnd"/>
            </w:hyperlink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— sprawdź </w:t>
            </w:r>
            <w:hyperlink r:id="rId72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deklarację dostępności tej aplikacji.</w:t>
              </w:r>
            </w:hyperlink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3" w:anchor="311_aplikacje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Aplikacje mobilne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Podmiot nie posiada aplikacji mobilnych.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a11y-architektura</w:t>
            </w:r>
          </w:p>
          <w:p w:rsidR="00A6461C" w:rsidRPr="00A6461C" w:rsidRDefault="00A6461C" w:rsidP="00A6461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Opis: Zawartość sekcji z informacjami o dostępności architektonicznej siedziby głównej podmiotu publicznego dla osób z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niepełnosprawnościami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A6461C" w:rsidRPr="00A6461C" w:rsidRDefault="00A6461C" w:rsidP="00A6461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Treść przykładowa: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Dostępność architektoniczna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Przykładowy Urząd — ul. Przykładowa 10, Przykład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budynku prowadzą 2 wejścia oznaczone literami A i B. Do obu wejść prowadzą schody. Przy schodach do wejścia A jest podjazd dla wózków. Dla gości przeznaczone jest wejście A.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Recepcja jest po prawej stronie od wejścia A. Dalsze przejście zabezpieczone jest bramkami, przez które może przejechać osoba na wózku.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Dla osób na wózkach dostępny jest tylko korytarz i pomieszczenia na parterze. Do części korytarza prowadzą schody, które można pokonać za pomocą platformy schodowej. W budynku nie ma windy.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Toaleta dla osób z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niepełnosprawnościami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jest na parterze, na wprost klatki schodowej.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budynkiem są 2 miejsca parkingowe dla osób z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niepełnosprawnościami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budynku i wszystkich jego pomieszczeń można wejść z psem asystującym i psem przewodnikiem.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4" w:anchor="dost_arch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Dostępność architektoniczna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Budynek szkoły oraz warsztatów szkolnych nie jest architektonicznie dostosowany do potrzeb osób niepełnosprawnych, nie ma windy, podjazdów ani </w:t>
            </w: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pochylni.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parkingu obok szkoły brak jest wyznaczonego miejsca dla osób niepełnosprawnych.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nie jest w stanie zapewnić tłumacza języka migowego.</w:t>
            </w:r>
          </w:p>
          <w:p w:rsidR="00A6461C" w:rsidRPr="00A6461C" w:rsidRDefault="00A6461C" w:rsidP="00A646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niepełnosprawna może wejść do szkoły z psem przewodnikiem lub asystującym.</w:t>
            </w: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a11y-architektura-url</w:t>
            </w:r>
          </w:p>
          <w:p w:rsidR="00A6461C" w:rsidRPr="00A6461C" w:rsidRDefault="00A6461C" w:rsidP="00A6461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Opis: adres strony internetowej, na której znajduje się opis dostępności architektonicznej siedziby głównej podmiotu.</w:t>
            </w:r>
          </w:p>
          <w:p w:rsidR="00A6461C" w:rsidRPr="00A6461C" w:rsidRDefault="00A6461C" w:rsidP="00A6461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opcjonalny, tylko gdy w deklaracji dodany jest adres strony internetowej, na której znajduje się opis dostępności architektonicznej siedziby głównej podmiotu.</w:t>
            </w:r>
          </w:p>
          <w:p w:rsidR="00A6461C" w:rsidRPr="00A6461C" w:rsidRDefault="00A6461C" w:rsidP="00A6461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https://przyklad.gov.pl/opis-dostepnosc-architektura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5" w:anchor="dost_arch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461C" w:rsidRPr="00A6461C" w:rsidTr="00A6461C">
        <w:tc>
          <w:tcPr>
            <w:tcW w:w="292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a11y-komunikacja</w:t>
            </w:r>
          </w:p>
          <w:p w:rsidR="00A6461C" w:rsidRPr="00A6461C" w:rsidRDefault="00A6461C" w:rsidP="00A6461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Opis: Zawartość sekcji z informacjami o dostępności komunikacyjno-informacyjnej.</w:t>
            </w:r>
          </w:p>
          <w:p w:rsidR="00A6461C" w:rsidRPr="00A6461C" w:rsidRDefault="00A6461C" w:rsidP="00A6461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Status: obowiązkowy.</w:t>
            </w:r>
          </w:p>
          <w:p w:rsidR="00A6461C" w:rsidRPr="00A6461C" w:rsidRDefault="00A6461C" w:rsidP="00A6461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przykładowa: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Dostępność komunikacyjno-informacyjna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recepcji i w każdym innym miejscu można skorzystać z tłumacza polskiego języka migowego (PJM) </w:t>
            </w:r>
            <w:proofErr w:type="spellStart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online</w:t>
            </w:r>
            <w:proofErr w:type="spellEnd"/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Usługa jest dostępna w godzinach pracy urzędu. Usługa jest bezpłatna dla osób niesłyszących i Głuchych.</w:t>
            </w:r>
          </w:p>
          <w:p w:rsidR="00A6461C" w:rsidRPr="00A6461C" w:rsidRDefault="00A6461C" w:rsidP="00A6461C">
            <w:pPr>
              <w:spacing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budynku nie ma pętli indukcyjnych.</w:t>
            </w:r>
          </w:p>
          <w:p w:rsidR="00A6461C" w:rsidRPr="00A6461C" w:rsidRDefault="00A6461C" w:rsidP="00A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6" w:anchor="313_h_additionalInformation" w:tgtFrame="_blank" w:tooltip="link otwiera nowe okno i kieruje do szczegółow opisu danego punktu" w:history="1">
              <w:r w:rsidRPr="00A64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czytaj więcej</w:t>
              </w:r>
            </w:hyperlink>
          </w:p>
        </w:tc>
        <w:tc>
          <w:tcPr>
            <w:tcW w:w="207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6461C" w:rsidRPr="00A6461C" w:rsidRDefault="00A6461C" w:rsidP="00A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sz w:val="36"/>
          <w:szCs w:val="36"/>
          <w:lang w:eastAsia="pl-PL"/>
        </w:rPr>
        <w:lastRenderedPageBreak/>
        <w:t>Podgląd</w:t>
      </w:r>
    </w:p>
    <w:p w:rsidR="00A6461C" w:rsidRPr="00A6461C" w:rsidRDefault="00A6461C" w:rsidP="00A64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7" w:tooltip="Przejdź do https://zsslodz.bip.wikom.pl/deklaracja-dostepnosci" w:history="1">
        <w:r w:rsidRPr="00A64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https://zsslodz.bip.wikom.pl/deklaracja-dostepnosci</w:t>
        </w:r>
      </w:hyperlink>
    </w:p>
    <w:p w:rsidR="00A6461C" w:rsidRPr="00A6461C" w:rsidRDefault="00A6461C" w:rsidP="00A6461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Deklaracja </w:t>
      </w:r>
      <w:proofErr w:type="spellStart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dostępnościStrona</w:t>
      </w:r>
      <w:proofErr w:type="spellEnd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główna</w:t>
      </w:r>
    </w:p>
    <w:p w:rsidR="00A6461C" w:rsidRPr="00A6461C" w:rsidRDefault="00A6461C" w:rsidP="00A6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6461C">
        <w:rPr>
          <w:rFonts w:ascii="Times New Roman" w:eastAsia="Times New Roman" w:hAnsi="Times New Roman" w:cs="Times New Roman"/>
          <w:sz w:val="36"/>
          <w:szCs w:val="36"/>
          <w:lang w:eastAsia="pl-PL"/>
        </w:rPr>
        <w:t>Zastosowana metodyka analizy</w:t>
      </w:r>
    </w:p>
    <w:p w:rsidR="00A6461C" w:rsidRPr="00A6461C" w:rsidRDefault="00A6461C" w:rsidP="00A6461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A6461C">
        <w:rPr>
          <w:rFonts w:ascii="Times New Roman" w:eastAsia="Times New Roman" w:hAnsi="Times New Roman" w:cs="Times New Roman"/>
          <w:sz w:val="27"/>
          <w:szCs w:val="27"/>
          <w:lang w:eastAsia="pl-PL"/>
        </w:rPr>
        <w:t>Szukanie</w:t>
      </w:r>
    </w:p>
    <w:p w:rsidR="00A6461C" w:rsidRPr="00A6461C" w:rsidRDefault="00A6461C" w:rsidP="00A646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Szukanie linku do Deklaracji Dostępności odbywa się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na stronie głównej analizowanej strony WWW.</w:t>
      </w:r>
    </w:p>
    <w:p w:rsidR="00A6461C" w:rsidRPr="00A6461C" w:rsidRDefault="00A6461C" w:rsidP="00A646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Analizie są poddawane wszystkie </w:t>
      </w:r>
      <w:proofErr w:type="spellStart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podstrony</w:t>
      </w:r>
      <w:proofErr w:type="spellEnd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których linki zostały odnalezione w kodzie strony WWW - w treści linku i w atrybucie </w:t>
      </w:r>
      <w:proofErr w:type="spellStart"/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href</w:t>
      </w:r>
      <w:proofErr w:type="spellEnd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szukamy frazy 'deklaracja' oraz '</w:t>
      </w:r>
      <w:proofErr w:type="spellStart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dost</w:t>
      </w:r>
      <w:proofErr w:type="spellEnd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' (pomijane są polskie znaki).</w:t>
      </w:r>
    </w:p>
    <w:p w:rsidR="00A6461C" w:rsidRPr="00A6461C" w:rsidRDefault="00A6461C" w:rsidP="00A646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Analizie automatycznie poddawana jest codziennie każda monitorowana strona (ponad 35 000 stron WWW).</w:t>
      </w:r>
    </w:p>
    <w:p w:rsidR="00A6461C" w:rsidRPr="00A6461C" w:rsidRDefault="00A6461C" w:rsidP="00A646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można wywołać na życzenia klikając przycisk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analizuj teraz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461C" w:rsidRPr="00A6461C" w:rsidRDefault="00A6461C" w:rsidP="00A6461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A6461C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Analiza </w:t>
      </w:r>
      <w:proofErr w:type="spellStart"/>
      <w:r w:rsidRPr="00A6461C">
        <w:rPr>
          <w:rFonts w:ascii="Times New Roman" w:eastAsia="Times New Roman" w:hAnsi="Times New Roman" w:cs="Times New Roman"/>
          <w:sz w:val="27"/>
          <w:szCs w:val="27"/>
          <w:lang w:eastAsia="pl-PL"/>
        </w:rPr>
        <w:t>zawatrości</w:t>
      </w:r>
      <w:proofErr w:type="spellEnd"/>
    </w:p>
    <w:p w:rsidR="00A6461C" w:rsidRPr="00A6461C" w:rsidRDefault="00A6461C" w:rsidP="00A646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Odnaleziona Deklaracja Dostępności poddawana jest analizie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i wyłącznie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pod kątem występowania znaczników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a11y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zgodnie z wytycznymi zawartymi w dokumencie </w:t>
      </w:r>
      <w:hyperlink r:id="rId78" w:history="1">
        <w:r w:rsidRPr="00A64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Warunki techniczne publikacji oraz struktura dokumentu elektronicznego "Deklaracji Dostępności"</w:t>
        </w:r>
      </w:hyperlink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opublikowanym w Biuletynie Informacji Publicznej Ministerstwa Cyfryzacji..</w:t>
      </w:r>
    </w:p>
    <w:p w:rsidR="00A6461C" w:rsidRPr="00A6461C" w:rsidRDefault="00A6461C" w:rsidP="00A646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Błąd odczytu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oznacza brak możliwości zlokalizowania i odczytania zawartości atrybutu a11y-status.</w:t>
      </w:r>
    </w:p>
    <w:p w:rsidR="00A6461C" w:rsidRPr="00A6461C" w:rsidRDefault="00A6461C" w:rsidP="00A646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obejmuje również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liczbę wystąpień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 poszczególnych elementów - czy wymagany element występuje a jeśli tak to czy nie występuje wielokrotnie.</w:t>
      </w:r>
    </w:p>
    <w:p w:rsidR="00A6461C" w:rsidRPr="00A6461C" w:rsidRDefault="00A6461C" w:rsidP="00A6461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A6461C">
        <w:rPr>
          <w:rFonts w:ascii="Times New Roman" w:eastAsia="Times New Roman" w:hAnsi="Times New Roman" w:cs="Times New Roman"/>
          <w:sz w:val="27"/>
          <w:szCs w:val="27"/>
          <w:lang w:eastAsia="pl-PL"/>
        </w:rPr>
        <w:t>Podsumowanie i błędy</w:t>
      </w:r>
    </w:p>
    <w:p w:rsidR="00A6461C" w:rsidRPr="00A6461C" w:rsidRDefault="00A6461C" w:rsidP="00A646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 podsumowanie obejmuje wyświetlenie wszystkich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wartości poszczególnych elementów a11y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461C" w:rsidRPr="00A6461C" w:rsidRDefault="00A6461C" w:rsidP="00A646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 </w:t>
      </w:r>
      <w:r w:rsidRPr="00A6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Błędy</w:t>
      </w:r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opisuje wszystkie znalezione błędy elementów a11y oraz błędy zapytania http w przypadku braku możliwości pobrania treści strony pomimo odnalezienia adresu URL do </w:t>
      </w:r>
      <w:proofErr w:type="spellStart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podstrony</w:t>
      </w:r>
      <w:proofErr w:type="spellEnd"/>
      <w:r w:rsidRPr="00A64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Deklaracją dostępności.</w:t>
      </w:r>
    </w:p>
    <w:p w:rsidR="001A57A1" w:rsidRDefault="001A57A1"/>
    <w:sectPr w:rsidR="001A57A1" w:rsidSect="00A646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657"/>
    <w:multiLevelType w:val="multilevel"/>
    <w:tmpl w:val="5D40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D724C"/>
    <w:multiLevelType w:val="multilevel"/>
    <w:tmpl w:val="19C8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45C45"/>
    <w:multiLevelType w:val="multilevel"/>
    <w:tmpl w:val="2F4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84C77"/>
    <w:multiLevelType w:val="multilevel"/>
    <w:tmpl w:val="73BE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B0ED5"/>
    <w:multiLevelType w:val="multilevel"/>
    <w:tmpl w:val="5DE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71D18"/>
    <w:multiLevelType w:val="multilevel"/>
    <w:tmpl w:val="8BCE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E4E59"/>
    <w:multiLevelType w:val="multilevel"/>
    <w:tmpl w:val="D5F0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60471"/>
    <w:multiLevelType w:val="multilevel"/>
    <w:tmpl w:val="3284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70BA5"/>
    <w:multiLevelType w:val="multilevel"/>
    <w:tmpl w:val="D53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D10FE"/>
    <w:multiLevelType w:val="multilevel"/>
    <w:tmpl w:val="4346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D3EC7"/>
    <w:multiLevelType w:val="multilevel"/>
    <w:tmpl w:val="476C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4B4A2F"/>
    <w:multiLevelType w:val="multilevel"/>
    <w:tmpl w:val="7F6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BA22D8"/>
    <w:multiLevelType w:val="multilevel"/>
    <w:tmpl w:val="DDE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670B4"/>
    <w:multiLevelType w:val="multilevel"/>
    <w:tmpl w:val="E6F4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9632F9"/>
    <w:multiLevelType w:val="multilevel"/>
    <w:tmpl w:val="8D9A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321EF4"/>
    <w:multiLevelType w:val="multilevel"/>
    <w:tmpl w:val="700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272440"/>
    <w:multiLevelType w:val="multilevel"/>
    <w:tmpl w:val="AA9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468A4"/>
    <w:multiLevelType w:val="multilevel"/>
    <w:tmpl w:val="6FF4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E2882"/>
    <w:multiLevelType w:val="multilevel"/>
    <w:tmpl w:val="8D5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A22855"/>
    <w:multiLevelType w:val="multilevel"/>
    <w:tmpl w:val="FD6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F14265"/>
    <w:multiLevelType w:val="multilevel"/>
    <w:tmpl w:val="BE6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5B1974"/>
    <w:multiLevelType w:val="multilevel"/>
    <w:tmpl w:val="4FBA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0D3664"/>
    <w:multiLevelType w:val="multilevel"/>
    <w:tmpl w:val="9A8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1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20"/>
  </w:num>
  <w:num w:numId="10">
    <w:abstractNumId w:val="21"/>
  </w:num>
  <w:num w:numId="11">
    <w:abstractNumId w:val="22"/>
  </w:num>
  <w:num w:numId="12">
    <w:abstractNumId w:val="0"/>
  </w:num>
  <w:num w:numId="13">
    <w:abstractNumId w:val="4"/>
  </w:num>
  <w:num w:numId="14">
    <w:abstractNumId w:val="6"/>
  </w:num>
  <w:num w:numId="15">
    <w:abstractNumId w:val="14"/>
  </w:num>
  <w:num w:numId="16">
    <w:abstractNumId w:val="17"/>
  </w:num>
  <w:num w:numId="17">
    <w:abstractNumId w:val="11"/>
  </w:num>
  <w:num w:numId="18">
    <w:abstractNumId w:val="18"/>
  </w:num>
  <w:num w:numId="19">
    <w:abstractNumId w:val="7"/>
  </w:num>
  <w:num w:numId="20">
    <w:abstractNumId w:val="16"/>
  </w:num>
  <w:num w:numId="21">
    <w:abstractNumId w:val="9"/>
  </w:num>
  <w:num w:numId="22">
    <w:abstractNumId w:val="1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461C"/>
    <w:rsid w:val="001A57A1"/>
    <w:rsid w:val="006800CC"/>
    <w:rsid w:val="00A6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7A1"/>
  </w:style>
  <w:style w:type="paragraph" w:styleId="Nagwek1">
    <w:name w:val="heading 1"/>
    <w:basedOn w:val="Normalny"/>
    <w:next w:val="Normalny"/>
    <w:link w:val="Nagwek1Znak"/>
    <w:uiPriority w:val="9"/>
    <w:qFormat/>
    <w:rsid w:val="00A64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64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64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64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646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4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646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461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461C"/>
    <w:rPr>
      <w:color w:val="800080"/>
      <w:u w:val="single"/>
    </w:rPr>
  </w:style>
  <w:style w:type="character" w:customStyle="1" w:styleId="badge">
    <w:name w:val="badge"/>
    <w:basedOn w:val="Domylnaczcionkaakapitu"/>
    <w:rsid w:val="00A6461C"/>
  </w:style>
  <w:style w:type="paragraph" w:styleId="NormalnyWeb">
    <w:name w:val="Normal (Web)"/>
    <w:basedOn w:val="Normalny"/>
    <w:uiPriority w:val="99"/>
    <w:unhideWhenUsed/>
    <w:rsid w:val="00A6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icon">
    <w:name w:val="gicon"/>
    <w:basedOn w:val="Domylnaczcionkaakapitu"/>
    <w:rsid w:val="00A6461C"/>
  </w:style>
  <w:style w:type="character" w:styleId="Pogrubienie">
    <w:name w:val="Strong"/>
    <w:basedOn w:val="Domylnaczcionkaakapitu"/>
    <w:uiPriority w:val="22"/>
    <w:qFormat/>
    <w:rsid w:val="00A6461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64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646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6461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646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6461C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klaracja-dostepnosci.info/prawo/wtsd" TargetMode="External"/><Relationship Id="rId18" Type="http://schemas.openxmlformats.org/officeDocument/2006/relationships/hyperlink" Target="https://deklaracja-dostepnosci.info/prawo/wtsd" TargetMode="External"/><Relationship Id="rId26" Type="http://schemas.openxmlformats.org/officeDocument/2006/relationships/hyperlink" Target="https://deklaracja-dostepnosci.info/prawo/wtsd" TargetMode="External"/><Relationship Id="rId39" Type="http://schemas.openxmlformats.org/officeDocument/2006/relationships/hyperlink" Target="https://deklaracja-dostepnosci.info/prawo/wtsd" TargetMode="External"/><Relationship Id="rId21" Type="http://schemas.openxmlformats.org/officeDocument/2006/relationships/hyperlink" Target="https://deklaracja-dostepnosci.info/prawo/wtsd" TargetMode="External"/><Relationship Id="rId34" Type="http://schemas.openxmlformats.org/officeDocument/2006/relationships/hyperlink" Target="https://deklaracja-dostepnosci.info/prawo/wtsd" TargetMode="External"/><Relationship Id="rId42" Type="http://schemas.openxmlformats.org/officeDocument/2006/relationships/hyperlink" Target="https://deklaracja-dostepnosci.info/prawo/wtsd" TargetMode="External"/><Relationship Id="rId47" Type="http://schemas.openxmlformats.org/officeDocument/2006/relationships/hyperlink" Target="https://deklaracja-dostepnosci.info/prawo/wtsd" TargetMode="External"/><Relationship Id="rId50" Type="http://schemas.openxmlformats.org/officeDocument/2006/relationships/hyperlink" Target="https://deklaracja-dostepnosci.info/prawo/wtsd" TargetMode="External"/><Relationship Id="rId55" Type="http://schemas.openxmlformats.org/officeDocument/2006/relationships/hyperlink" Target="https://deklaracja-dostepnosci.info/prawo/wtsd" TargetMode="External"/><Relationship Id="rId63" Type="http://schemas.openxmlformats.org/officeDocument/2006/relationships/hyperlink" Target="https://www.gov.pl/web/gov/zloz-wniosek-o-zapewnienie-dostepnosci-cyfrowej-strony-internetowej-lub-aplikacji-mobilnej" TargetMode="External"/><Relationship Id="rId68" Type="http://schemas.openxmlformats.org/officeDocument/2006/relationships/hyperlink" Target="https://www.rpo.gov.pl/" TargetMode="External"/><Relationship Id="rId76" Type="http://schemas.openxmlformats.org/officeDocument/2006/relationships/hyperlink" Target="https://deklaracja-dostepnosci.info/prawo/wtsd" TargetMode="External"/><Relationship Id="rId7" Type="http://schemas.openxmlformats.org/officeDocument/2006/relationships/hyperlink" Target="https://deklaracja-dostepnosci.info/generator" TargetMode="External"/><Relationship Id="rId71" Type="http://schemas.openxmlformats.org/officeDocument/2006/relationships/hyperlink" Target="https://apps.apple.com/pl/app/mobywatel/id1339613469?l=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klaracja-dostepnosci.info/prawo/wtsd" TargetMode="External"/><Relationship Id="rId29" Type="http://schemas.openxmlformats.org/officeDocument/2006/relationships/hyperlink" Target="https://deklaracja-dostepnosci.info/prawo/wtsd" TargetMode="External"/><Relationship Id="rId11" Type="http://schemas.openxmlformats.org/officeDocument/2006/relationships/hyperlink" Target="https://deklaracja-dostepnosci.info/prawo/wtsd" TargetMode="External"/><Relationship Id="rId24" Type="http://schemas.openxmlformats.org/officeDocument/2006/relationships/hyperlink" Target="https://deklaracja-dostepnosci.info/prawo/wtsd" TargetMode="External"/><Relationship Id="rId32" Type="http://schemas.openxmlformats.org/officeDocument/2006/relationships/hyperlink" Target="https://deklaracja-dostepnosci.info/prawo/wtsd" TargetMode="External"/><Relationship Id="rId37" Type="http://schemas.openxmlformats.org/officeDocument/2006/relationships/hyperlink" Target="https://deklaracja-dostepnosci.info/prawo/wtsd" TargetMode="External"/><Relationship Id="rId40" Type="http://schemas.openxmlformats.org/officeDocument/2006/relationships/hyperlink" Target="https://deklaracja-dostepnosci.info/prawo/wtsd" TargetMode="External"/><Relationship Id="rId45" Type="http://schemas.openxmlformats.org/officeDocument/2006/relationships/hyperlink" Target="https://deklaracja-dostepnosci.info/prawo/wtsd" TargetMode="External"/><Relationship Id="rId53" Type="http://schemas.openxmlformats.org/officeDocument/2006/relationships/hyperlink" Target="https://deklaracja-dostepnosci.info/prawo/wtsd" TargetMode="External"/><Relationship Id="rId58" Type="http://schemas.openxmlformats.org/officeDocument/2006/relationships/hyperlink" Target="https://deklaracja-dostepnosci.info/prawo/wtsd" TargetMode="External"/><Relationship Id="rId66" Type="http://schemas.openxmlformats.org/officeDocument/2006/relationships/hyperlink" Target="mailto:przykladowy-adres@email.gov.pl" TargetMode="External"/><Relationship Id="rId74" Type="http://schemas.openxmlformats.org/officeDocument/2006/relationships/hyperlink" Target="https://deklaracja-dostepnosci.info/prawo/wtsd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zsslodz.bip.wikom.pl/deklaracja-dostepnosci" TargetMode="External"/><Relationship Id="rId61" Type="http://schemas.openxmlformats.org/officeDocument/2006/relationships/hyperlink" Target="https://deklaracja-dostepnosci.info/prawo/wtsd" TargetMode="External"/><Relationship Id="rId10" Type="http://schemas.openxmlformats.org/officeDocument/2006/relationships/hyperlink" Target="https://deklaracja-dostepnosci.info/prawo/wtsd" TargetMode="External"/><Relationship Id="rId19" Type="http://schemas.openxmlformats.org/officeDocument/2006/relationships/hyperlink" Target="https://deklaracja-dostepnosci.info/prawo/wtsd" TargetMode="External"/><Relationship Id="rId31" Type="http://schemas.openxmlformats.org/officeDocument/2006/relationships/hyperlink" Target="https://deklaracja-dostepnosci.info/prawo/wtsd" TargetMode="External"/><Relationship Id="rId44" Type="http://schemas.openxmlformats.org/officeDocument/2006/relationships/hyperlink" Target="https://deklaracja-dostepnosci.info/prawo/wtsd" TargetMode="External"/><Relationship Id="rId52" Type="http://schemas.openxmlformats.org/officeDocument/2006/relationships/hyperlink" Target="https://deklaracja-dostepnosci.info/prawo/wtsd" TargetMode="External"/><Relationship Id="rId60" Type="http://schemas.openxmlformats.org/officeDocument/2006/relationships/hyperlink" Target="mailto:kontakt@zss.elodz.edu.pl" TargetMode="External"/><Relationship Id="rId65" Type="http://schemas.openxmlformats.org/officeDocument/2006/relationships/hyperlink" Target="https://deklaracja-dostepnosci.info/prawo/wtsd" TargetMode="External"/><Relationship Id="rId73" Type="http://schemas.openxmlformats.org/officeDocument/2006/relationships/hyperlink" Target="https://deklaracja-dostepnosci.info/prawo/wtsd" TargetMode="External"/><Relationship Id="rId78" Type="http://schemas.openxmlformats.org/officeDocument/2006/relationships/hyperlink" Target="https://deklaracja-dostepnosci.info/prawo/wts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slodz.bip.wikom.pl/deklaracja-dostepnosci" TargetMode="External"/><Relationship Id="rId14" Type="http://schemas.openxmlformats.org/officeDocument/2006/relationships/hyperlink" Target="https://deklaracja-dostepnosci.info/prawo/wtsd" TargetMode="External"/><Relationship Id="rId22" Type="http://schemas.openxmlformats.org/officeDocument/2006/relationships/hyperlink" Target="https://deklaracja-dostepnosci.info/prawo/wtsd" TargetMode="External"/><Relationship Id="rId27" Type="http://schemas.openxmlformats.org/officeDocument/2006/relationships/hyperlink" Target="https://deklaracja-dostepnosci.info/prawo/wtsd" TargetMode="External"/><Relationship Id="rId30" Type="http://schemas.openxmlformats.org/officeDocument/2006/relationships/hyperlink" Target="https://deklaracja-dostepnosci.info/prawo/wtsd" TargetMode="External"/><Relationship Id="rId35" Type="http://schemas.openxmlformats.org/officeDocument/2006/relationships/hyperlink" Target="https://deklaracja-dostepnosci.info/prawo/wtsd" TargetMode="External"/><Relationship Id="rId43" Type="http://schemas.openxmlformats.org/officeDocument/2006/relationships/hyperlink" Target="https://deklaracja-dostepnosci.info/prawo/wtsd" TargetMode="External"/><Relationship Id="rId48" Type="http://schemas.openxmlformats.org/officeDocument/2006/relationships/hyperlink" Target="https://zsslodz.bip.wikom.pl/" TargetMode="External"/><Relationship Id="rId56" Type="http://schemas.openxmlformats.org/officeDocument/2006/relationships/hyperlink" Target="https://deklaracja-dostepnosci.info/prawo/wtsd" TargetMode="External"/><Relationship Id="rId64" Type="http://schemas.openxmlformats.org/officeDocument/2006/relationships/hyperlink" Target="https://bip.brpo.gov.pl/" TargetMode="External"/><Relationship Id="rId69" Type="http://schemas.openxmlformats.org/officeDocument/2006/relationships/hyperlink" Target="https://play.google.com/store/apps/details?id=pl.nask.mobywatel&amp;hl=pl&amp;gl=pl" TargetMode="External"/><Relationship Id="rId77" Type="http://schemas.openxmlformats.org/officeDocument/2006/relationships/hyperlink" Target="https://zsslodz.bip.wikom.pl/deklaracja-dostepnosci" TargetMode="External"/><Relationship Id="rId8" Type="http://schemas.openxmlformats.org/officeDocument/2006/relationships/hyperlink" Target="https://zsslodz.bip.wikom.pl/deklaracja-dostepnosci" TargetMode="External"/><Relationship Id="rId51" Type="http://schemas.openxmlformats.org/officeDocument/2006/relationships/hyperlink" Target="https://deklaracja-dostepnosci.info/prawo/wtsd" TargetMode="External"/><Relationship Id="rId72" Type="http://schemas.openxmlformats.org/officeDocument/2006/relationships/hyperlink" Target="https://gov.pl/mobywateliOS/deklaracja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eklaracja-dostepnosci.info/prawo/wtsd" TargetMode="External"/><Relationship Id="rId17" Type="http://schemas.openxmlformats.org/officeDocument/2006/relationships/hyperlink" Target="https://deklaracja-dostepnosci.info/prawo/wtsd" TargetMode="External"/><Relationship Id="rId25" Type="http://schemas.openxmlformats.org/officeDocument/2006/relationships/hyperlink" Target="https://deklaracja-dostepnosci.info/prawo/wtsd" TargetMode="External"/><Relationship Id="rId33" Type="http://schemas.openxmlformats.org/officeDocument/2006/relationships/hyperlink" Target="https://deklaracja-dostepnosci.info/prawo/wtsd" TargetMode="External"/><Relationship Id="rId38" Type="http://schemas.openxmlformats.org/officeDocument/2006/relationships/hyperlink" Target="https://deklaracja-dostepnosci.info/prawo/wtsd" TargetMode="External"/><Relationship Id="rId46" Type="http://schemas.openxmlformats.org/officeDocument/2006/relationships/hyperlink" Target="https://deklaracja-dostepnosci.info/prawo/wtsd" TargetMode="External"/><Relationship Id="rId59" Type="http://schemas.openxmlformats.org/officeDocument/2006/relationships/hyperlink" Target="https://deklaracja-dostepnosci.info/prawo/wtsd" TargetMode="External"/><Relationship Id="rId67" Type="http://schemas.openxmlformats.org/officeDocument/2006/relationships/hyperlink" Target="https://www.gov.pl/web/gov/zloz-wniosek-o-zapewnienie-dostepnosci-cyfrowej-strony-internetowej-lub-aplikacji-mobilnej" TargetMode="External"/><Relationship Id="rId20" Type="http://schemas.openxmlformats.org/officeDocument/2006/relationships/hyperlink" Target="https://deklaracja-dostepnosci.info/prawo/wtsd" TargetMode="External"/><Relationship Id="rId41" Type="http://schemas.openxmlformats.org/officeDocument/2006/relationships/hyperlink" Target="https://deklaracja-dostepnosci.info/prawo/wtsd" TargetMode="External"/><Relationship Id="rId54" Type="http://schemas.openxmlformats.org/officeDocument/2006/relationships/hyperlink" Target="https://deklaracja-dostepnosci.info/prawo/wtsd" TargetMode="External"/><Relationship Id="rId62" Type="http://schemas.openxmlformats.org/officeDocument/2006/relationships/hyperlink" Target="mailto:sekretariat@przyklad.gov.pl" TargetMode="External"/><Relationship Id="rId70" Type="http://schemas.openxmlformats.org/officeDocument/2006/relationships/hyperlink" Target="https://gov.pl/mobywatelAnd/deklaracja" TargetMode="External"/><Relationship Id="rId75" Type="http://schemas.openxmlformats.org/officeDocument/2006/relationships/hyperlink" Target="https://deklaracja-dostepnosci.info/prawo/wts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klaracja-dostepnosci.info/prawo/wtsd" TargetMode="External"/><Relationship Id="rId15" Type="http://schemas.openxmlformats.org/officeDocument/2006/relationships/hyperlink" Target="https://deklaracja-dostepnosci.info/prawo/wtsd" TargetMode="External"/><Relationship Id="rId23" Type="http://schemas.openxmlformats.org/officeDocument/2006/relationships/hyperlink" Target="https://deklaracja-dostepnosci.info/prawo/wtsd" TargetMode="External"/><Relationship Id="rId28" Type="http://schemas.openxmlformats.org/officeDocument/2006/relationships/hyperlink" Target="https://deklaracja-dostepnosci.info/prawo/wtsd" TargetMode="External"/><Relationship Id="rId36" Type="http://schemas.openxmlformats.org/officeDocument/2006/relationships/hyperlink" Target="https://deklaracja-dostepnosci.info/prawo/wtsd" TargetMode="External"/><Relationship Id="rId49" Type="http://schemas.openxmlformats.org/officeDocument/2006/relationships/hyperlink" Target="https://deklaracja-dostepnosci.info/prawo/wtsd" TargetMode="External"/><Relationship Id="rId57" Type="http://schemas.openxmlformats.org/officeDocument/2006/relationships/hyperlink" Target="https://deklaracja-dostepnosci.info/prawo/wts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4097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1</cp:revision>
  <dcterms:created xsi:type="dcterms:W3CDTF">2026-03-30T05:46:00Z</dcterms:created>
  <dcterms:modified xsi:type="dcterms:W3CDTF">2026-03-30T05:57:00Z</dcterms:modified>
</cp:coreProperties>
</file>